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המשך הסיפור: זמן, חפץ, פתרון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בניית אמצע וסוף לסיפור: זמן, חפץ משמעותי ופתרון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יסודי / חט״ב /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https://kubiyot-lemida.sites.tab.bot/luach-sipur-b.html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בלוח הסיפור מגלגלים לכל עמודה בנפרד.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זמן: בלילה, כשכולם ישנים, בעוד מאה שנה, בחופש הגדול   חפץ: פנס קטן, מפתח חלוד, משקפת   דרך לפתרון: מבקשים עזרה, עובדים יחד כקבוצה, מתנצלים ומתחילים מחדש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פעם אחת   2) א – הוא יכול להיות הכלי לפתרון   3) א – הוא קשור לבעיה שבהתחלה   4) א – אחר כך, לפתע, לבסוף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הבעיה באה קודם   3) נכון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מה שיצא בקוביה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יש דמות, מקום ובעיה מהקוביה; רצף ברור; פתרון; משפטים שלמים וסימני פיסוק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🎁 המשך הסיפור: זמן, חפץ, פתרון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בניית אמצע וסוף לסיפור: זמן, חפץ משמעותי ופתרון.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זמן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מתי זה קורה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חפץ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🎁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שאפשר להחזיק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מתקנים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🏁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נגמר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לבסוף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בלילה, כשכולם ישנים  |  מתנצלים ומתחילים מחדש  |  עובדים יחד כקבוצה  |  מפתח חלוד  |  בחופש הגדול  |  משקפת  |  פנס קטן  |  מבקשים עזרה  |  בעוד מאה שנה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חפץ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דרך לפתרון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איזו מילת זמן מתאימה לפתיחת 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פעם אחת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אבל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איך חפץ יכול לעזור בסיפור?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יכול להיות הכלי לפתרון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תמיד מיותר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שם הדמות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הופך סיום לטוב?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קשור לבעיה שבהתחלה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מופיע בלי קשר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נגמר באמצע משפט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אילו מילים מתאימות למעבר בין חלקי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אחר כך, לפתע, לבסוף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מי, מה, איפה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גדול, קטן, ירוק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טוב הדמות מתמודדת עם בעיה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הפתרון צריך להופיע לפני הבעיה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"לבסוף" מתאימה לסיום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מותר לסיפור לקרות בעתיד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גלגלו 3 פעמים: כתבו מה יצא בכל עמודה – זמן, חפץ, דרך לפתרון.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 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גלגלו את הקוביה וכתבו סיפור קצר (8–10 משפטים) עם מה שיצא 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פתיחה: מי, איפה ומתי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בעיה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ניסיון לפתור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פתרון וסיום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המשך הסיפור: זמן, חפץ, פתרון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